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Приказ Минздрава России от 13.03.2025 N 118н</w:t>
              <w:br/>
              <w:t xml:space="preserve">"Об информации, необходимой для проведения независимой оценки качества условий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</w:t>
              <w:br/>
              <w:t xml:space="preserve">(Зарегистрировано в Минюсте России 10.04.2025 N 81806)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24.09.2025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10 апреля 2025 г. N 81806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13 марта 2025 г. N 118н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ИНФОРМАЦИИ,</w:t>
      </w:r>
    </w:p>
    <w:p>
      <w:pPr>
        <w:pStyle w:val="2"/>
        <w:jc w:val="center"/>
      </w:pPr>
      <w:r>
        <w:rPr>
          <w:sz w:val="20"/>
        </w:rPr>
        <w:t xml:space="preserve">НЕОБХОДИМОЙ ДЛЯ ПРОВЕДЕНИЯ НЕЗАВИСИМОЙ ОЦЕНКИ</w:t>
      </w:r>
    </w:p>
    <w:p>
      <w:pPr>
        <w:pStyle w:val="2"/>
        <w:jc w:val="center"/>
      </w:pPr>
      <w:r>
        <w:rPr>
          <w:sz w:val="20"/>
        </w:rPr>
        <w:t xml:space="preserve">КАЧЕСТВА УСЛОВИЙ ОКАЗАНИЯ УСЛУГ МЕДИЦИНСКИМИ ОРГАНИЗАЦИЯМИ,</w:t>
      </w:r>
    </w:p>
    <w:p>
      <w:pPr>
        <w:pStyle w:val="2"/>
        <w:jc w:val="center"/>
      </w:pPr>
      <w:r>
        <w:rPr>
          <w:sz w:val="20"/>
        </w:rPr>
        <w:t xml:space="preserve">И ТРЕБОВАНИЯХ К СОДЕРЖАНИЮ И ФОРМЕ ПРЕДОСТАВЛЕНИЯ ИНФОРМАЦИИ</w:t>
      </w:r>
    </w:p>
    <w:p>
      <w:pPr>
        <w:pStyle w:val="2"/>
        <w:jc w:val="center"/>
      </w:pPr>
      <w:r>
        <w:rPr>
          <w:sz w:val="20"/>
        </w:rPr>
        <w:t xml:space="preserve">О ДЕЯТЕЛЬНОСТИ МЕДИЦИНСКИХ ОРГАНИЗАЦИЙ, РАЗМЕЩАЕМОЙ</w:t>
      </w:r>
    </w:p>
    <w:p>
      <w:pPr>
        <w:pStyle w:val="2"/>
        <w:jc w:val="center"/>
      </w:pPr>
      <w:r>
        <w:rPr>
          <w:sz w:val="20"/>
        </w:rPr>
        <w:t xml:space="preserve">НА ОФИЦИАЛЬНЫХ САЙТАХ МИНИСТЕРСТВА ЗДРАВООХРАНЕНИЯ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ОРГАНОВ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СУБЪЕКТОВ РОССИЙСКОЙ ФЕДЕРАЦИИ, ОРГАНОВ МЕСТНОГО</w:t>
      </w:r>
    </w:p>
    <w:p>
      <w:pPr>
        <w:pStyle w:val="2"/>
        <w:jc w:val="center"/>
      </w:pPr>
      <w:r>
        <w:rPr>
          <w:sz w:val="20"/>
        </w:rPr>
        <w:t xml:space="preserve">САМОУПРАВЛЕНИЯ И МЕДИЦИНСКИХ ОРГАНИЗАЦИЙ</w:t>
      </w:r>
    </w:p>
    <w:p>
      <w:pPr>
        <w:pStyle w:val="2"/>
        <w:jc w:val="center"/>
      </w:pPr>
      <w:r>
        <w:rPr>
          <w:sz w:val="20"/>
        </w:rPr>
        <w:t xml:space="preserve">В ИНФОРМАЦИОННО-ТЕЛЕКОММУНИКАЦИОННОЙ</w:t>
      </w:r>
    </w:p>
    <w:p>
      <w:pPr>
        <w:pStyle w:val="2"/>
        <w:jc w:val="center"/>
      </w:pPr>
      <w:r>
        <w:rPr>
          <w:sz w:val="20"/>
        </w:rPr>
        <w:t xml:space="preserve">СЕТИ "ИНТЕРНЕТ"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Федеральный закон от 21.11.2011 N 323-ФЗ (ред. от 28.12.2024) &quot;Об основах охраны здоровья граждан в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пунктом 7 части 1 статьи 79</w:t>
        </w:r>
      </w:hyperlink>
      <w:r>
        <w:rPr>
          <w:sz w:val="20"/>
        </w:rPr>
        <w:t xml:space="preserve"> и </w:t>
      </w:r>
      <w:hyperlink w:history="0" r:id="rId8" w:tooltip="Федеральный закон от 21.11.2011 N 323-ФЗ (ред. от 28.12.2024) &quot;Об основах охраны здоровья граждан в Российской Федерации&quot; (с изм. и доп., вступ. в силу с 01.07.2025) {КонсультантПлюс}">
        <w:r>
          <w:rPr>
            <w:sz w:val="20"/>
            <w:color w:val="0000ff"/>
          </w:rPr>
          <w:t xml:space="preserve">частью 15 статьи 79.1</w:t>
        </w:r>
      </w:hyperlink>
      <w:r>
        <w:rPr>
          <w:sz w:val="20"/>
        </w:rPr>
        <w:t xml:space="preserve"> Федерального закона от 21 ноября 2011 г. N 323-ФЗ "Об основах охраны здоровья граждан в Российской Федерации", </w:t>
      </w:r>
      <w:hyperlink w:history="0" r:id="rId9" w:tooltip="Постановление Правительства РФ от 19.06.2012 N 608 (ред. от 24.04.2025) &quot;Об утверждении Положения о Министерстве здравоохранения Российской Федерации&quot; {КонсультантПлюс}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Утвердить:</w:t>
      </w:r>
    </w:p>
    <w:p>
      <w:pPr>
        <w:pStyle w:val="0"/>
        <w:spacing w:before="200" w:line-rule="auto"/>
        <w:ind w:firstLine="540"/>
        <w:jc w:val="both"/>
      </w:pPr>
      <w:hyperlink w:history="0" w:anchor="P40" w:tooltip="ИНФОРМАЦИЯ,">
        <w:r>
          <w:rPr>
            <w:sz w:val="20"/>
            <w:color w:val="0000ff"/>
          </w:rPr>
          <w:t xml:space="preserve">информацию</w:t>
        </w:r>
      </w:hyperlink>
      <w:r>
        <w:rPr>
          <w:sz w:val="20"/>
        </w:rPr>
        <w:t xml:space="preserve">, необходимую для проведения независимой оценки качества условий оказания услуг медицинскими организациями, согласно приложению N 1 к настоящему приказу;</w:t>
      </w:r>
    </w:p>
    <w:p>
      <w:pPr>
        <w:pStyle w:val="0"/>
        <w:spacing w:before="200" w:line-rule="auto"/>
        <w:ind w:firstLine="540"/>
        <w:jc w:val="both"/>
      </w:pPr>
      <w:hyperlink w:history="0" w:anchor="P90" w:tooltip="ТРЕБОВАНИЯ">
        <w:r>
          <w:rPr>
            <w:sz w:val="20"/>
            <w:color w:val="0000ff"/>
          </w:rPr>
          <w:t xml:space="preserve">требования</w:t>
        </w:r>
      </w:hyperlink>
      <w:r>
        <w:rPr>
          <w:sz w:val="20"/>
        </w:rPr>
        <w:t xml:space="preserve">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"Интернет", согласно приложению N 2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0" w:tooltip="Приказ Минздрава России от 30.12.2014 N 956н &quot;Об информации, необходимой для проведения независ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&quot;Инт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здравоохранения Российской Федерации от 30 декабря 2014 г. N 956н "Об информации, необходимой для проведения независимой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 (зарегистрирован Министерством юстиции Российской Федерации 20 февраля 2015 г., регистрационный N 36153).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Настоящий приказ вступает в силу с 1 сентября 2025 г. и действует до 1 марта 2031 г.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М.А.МУРАШКО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13 марта 2025 г. N 118н</w:t>
      </w:r>
    </w:p>
    <w:p>
      <w:pPr>
        <w:pStyle w:val="0"/>
        <w:jc w:val="right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ИНФОРМАЦИЯ,</w:t>
      </w:r>
    </w:p>
    <w:p>
      <w:pPr>
        <w:pStyle w:val="2"/>
        <w:jc w:val="center"/>
      </w:pPr>
      <w:r>
        <w:rPr>
          <w:sz w:val="20"/>
        </w:rPr>
        <w:t xml:space="preserve">НЕОБХОДИМАЯ ДЛЯ ПРОВЕДЕНИЯ НЕЗАВИСИМОЙ ОЦЕНКИ КАЧЕСТВА</w:t>
      </w:r>
    </w:p>
    <w:p>
      <w:pPr>
        <w:pStyle w:val="2"/>
        <w:jc w:val="center"/>
      </w:pPr>
      <w:r>
        <w:rPr>
          <w:sz w:val="20"/>
        </w:rPr>
        <w:t xml:space="preserve">УСЛОВИЙ ОКАЗАНИЯ УСЛУГ МЕДИЦИНСКИМИ ОРГАНИЗАЦИЯМИ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официальных сайтах медицинских организаций в информационно-телекоммуникационной сети "Интернет" (далее - сеть "Интернет") размещается следующая информация, необходимая для проведения независимой оценки качества условий оказания услуг медицинскими организациями: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 медицинской организации: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полное наименование, место нахождения, включая обособленные структурные подразделения (при их наличии), почтовый адрес, схема проезда;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основной государственный регистрационный номер и (или) основной государственный регистрационный номер индивидуального предпринимателя, сведения об учредителе (учредителях);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структура и органы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режим и график работы;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номера телефонов справочных служб, адреса электронной почты;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график приема граждан руководителем медицинской организации и иными уполномоченными лицами с указанием номера телефона, адреса электронной почты;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 адресах и номерах телефонов органа государственной власти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 страховых медицинских организациях, с которыми заключены договоры на оказание и оплату медицинской помощи по обязательному медицинскому страхованию;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 правах и обязанностях граждан в сфере охраны здоровья;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 медицинской деятельности медицинской организации: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наличии лицензии на осуществление медицинской деятельности (дата предоставления лицензии и регистрационный номер лицензии, двухмерный штриховой код выписки из реестра лицензий или выписка из реестра лицензий в форме электронного документа с двухмерным штриховым кодом, подписанная усиленной квалифицированной электронной подписью лицензирующего органа, либо в случае ведения реестра лицензий в государственной информационной системе - электронной подписью указанной системы);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видах медицинской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возможности получения медицинской помощи в рамках </w:t>
      </w:r>
      <w:hyperlink w:history="0" r:id="rId11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показателях доступности и качества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сроках, порядке,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правилах записи на первичный прием (консультацию, обследование);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правилах подготовки к диагностическим исследованиям;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правилах и сроках госпитализации;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правилах предоставления платных медицинских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перечне оказываемых платных медицинских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ценах (тарифах) на медицинские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 медицинских работниках медицинской организации, включая филиалы (при их наличии):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фамилия, имя, отчество (при наличии) медицинского работника, занимаемая должность;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из документа об образовании и (или) о квалификации (уровень образования, организация, выдавшая документ об образовании, год выдачи, специальность, квалификация);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прохождении аккредитации специалиста (специальность (для лиц, имеющих иное образование и осуществляющих медицинскую или фармацевтическую деятельность - должность), соответствующая занимаемой должности, срок действия аккредитации специалиста) и (или) сведения из сертификата специалиста (специальность, соответствующая занимаемой должности, срок действия);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график работы и часы приема медицинских работников;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 вакантных должностях;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 </w:t>
      </w:r>
      <w:hyperlink w:history="0" r:id="rId12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{КонсультантПлюс}">
        <w:r>
          <w:rPr>
            <w:sz w:val="20"/>
            <w:color w:val="0000ff"/>
          </w:rPr>
          <w:t xml:space="preserve">перечне</w:t>
        </w:r>
      </w:hyperlink>
      <w:r>
        <w:rPr>
          <w:sz w:val="20"/>
        </w:rPr>
        <w:t xml:space="preserve"> жизненно необходимых и важнейших лекарственных препаратов для медицинского применения, утвержденном распоряжением Правительства Российской Федерации от 12 октября 2019 г. N 2406-р;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 </w:t>
      </w:r>
      <w:hyperlink w:history="0" r:id="rId13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{КонсультантПлюс}">
        <w:r>
          <w:rPr>
            <w:sz w:val="20"/>
            <w:color w:val="0000ff"/>
          </w:rPr>
          <w:t xml:space="preserve">перечне</w:t>
        </w:r>
      </w:hyperlink>
      <w:r>
        <w:rPr>
          <w:sz w:val="20"/>
        </w:rP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утвержденном распоряжением Правительства Российской Федерации от 12 октября 2019 г. N 2406-р;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 </w:t>
      </w:r>
      <w:hyperlink w:history="0" r:id="rId14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{КонсультантПлюс}">
        <w:r>
          <w:rPr>
            <w:sz w:val="20"/>
            <w:color w:val="0000ff"/>
          </w:rPr>
          <w:t xml:space="preserve">перечне</w:t>
        </w:r>
      </w:hyperlink>
      <w:r>
        <w:rPr>
          <w:sz w:val="20"/>
        </w:rPr>
        <w:t xml:space="preserve">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утвержденном распоряжением Правительства Российской Федерации от 12 октября 2019 г. N 2406-р;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 перечне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</w:t>
      </w:r>
      <w:hyperlink w:history="0" r:id="rId15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 {КонсультантПлюс}">
        <w:r>
          <w:rPr>
            <w:sz w:val="20"/>
            <w:color w:val="0000ff"/>
          </w:rPr>
          <w:t xml:space="preserve">перечнем</w:t>
        </w:r>
      </w:hyperlink>
      <w:r>
        <w:rPr>
          <w:sz w:val="20"/>
        </w:rPr>
        <w:t xml:space="preserve"> групп населения, при амбулаторном лечении которых лекарственные средства отпускаются по рецептам врачей с пятидесятипроцентной скидкой, утвержденными постановлением Правительства Российской Федерации от 30 июля 1994 г. N 890 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об отзывах потребителей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иная информация, которая размещается, опубликовывается по решению учредителя и (или) руководителя медицинской организации и (или) размещение, опубликование которой являются обязательными в соответствии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13 марта 2025 г. N 118н</w:t>
      </w:r>
    </w:p>
    <w:p>
      <w:pPr>
        <w:pStyle w:val="0"/>
        <w:jc w:val="both"/>
      </w:pPr>
      <w:r>
        <w:rPr>
          <w:sz w:val="20"/>
        </w:rPr>
      </w:r>
    </w:p>
    <w:bookmarkStart w:id="90" w:name="P90"/>
    <w:bookmarkEnd w:id="90"/>
    <w:p>
      <w:pPr>
        <w:pStyle w:val="2"/>
        <w:jc w:val="center"/>
      </w:pPr>
      <w:r>
        <w:rPr>
          <w:sz w:val="20"/>
        </w:rPr>
        <w:t xml:space="preserve">ТРЕБОВАНИЯ</w:t>
      </w:r>
    </w:p>
    <w:p>
      <w:pPr>
        <w:pStyle w:val="2"/>
        <w:jc w:val="center"/>
      </w:pPr>
      <w:r>
        <w:rPr>
          <w:sz w:val="20"/>
        </w:rPr>
        <w:t xml:space="preserve">К СОДЕРЖАНИЮ И ФОРМЕ ПРЕДОСТАВЛЕНИЯ ИНФОРМАЦИИ</w:t>
      </w:r>
    </w:p>
    <w:p>
      <w:pPr>
        <w:pStyle w:val="2"/>
        <w:jc w:val="center"/>
      </w:pPr>
      <w:r>
        <w:rPr>
          <w:sz w:val="20"/>
        </w:rPr>
        <w:t xml:space="preserve">О ДЕЯТЕЛЬНОСТИ МЕДИЦИНСКИХ ОРГАНИЗАЦИЙ, РАЗМЕЩАЕМОЙ</w:t>
      </w:r>
    </w:p>
    <w:p>
      <w:pPr>
        <w:pStyle w:val="2"/>
        <w:jc w:val="center"/>
      </w:pPr>
      <w:r>
        <w:rPr>
          <w:sz w:val="20"/>
        </w:rPr>
        <w:t xml:space="preserve">НА ОФИЦИАЛЬНЫХ САЙТАХ МИНИСТЕРСТВА ЗДРАВООХРАНЕНИЯ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ОРГАНОВ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СУБЪЕКТОВ РОССИЙСКОЙ ФЕДЕРАЦИИ, ОРГАНОВ МЕСТНОГО</w:t>
      </w:r>
    </w:p>
    <w:p>
      <w:pPr>
        <w:pStyle w:val="2"/>
        <w:jc w:val="center"/>
      </w:pPr>
      <w:r>
        <w:rPr>
          <w:sz w:val="20"/>
        </w:rPr>
        <w:t xml:space="preserve">САМОУПРАВЛЕНИЯ И МЕДИЦИНСКИХ ОРГАНИЗАЦИЙ</w:t>
      </w:r>
    </w:p>
    <w:p>
      <w:pPr>
        <w:pStyle w:val="2"/>
        <w:jc w:val="center"/>
      </w:pPr>
      <w:r>
        <w:rPr>
          <w:sz w:val="20"/>
        </w:rPr>
        <w:t xml:space="preserve">В ИНФОРМАЦИОННО-ТЕЛЕКОММУНИКАЦИОННОЙ</w:t>
      </w:r>
    </w:p>
    <w:p>
      <w:pPr>
        <w:pStyle w:val="2"/>
        <w:jc w:val="center"/>
      </w:pPr>
      <w:r>
        <w:rPr>
          <w:sz w:val="20"/>
        </w:rPr>
        <w:t xml:space="preserve">СЕТИ "ИНТЕРНЕТ"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 (далее соответственно - сеть "Интернет", официальные сайты) размещается информация, предоставление которой является обязательным в соответствии с законодательством Российской Федерации, и иная информация, необходимая для проведения независимой оценки качества условий оказания услуг медицинскими организациями (далее - информация).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Информация размещается в доступной, наглядной, понятной форме, в том числе в форме открытых данных, при этом обеспечиваются открытость, актуальность, полнота, достоверность информации, простота и понятность восприятия информации, наличие карты официального сайта для удобства навигации по сайту, работоспособного поиска по сайту, версии для слабовидящих, отсутствие ошибок, а также другие возможности для удобной работы пользователей сайта.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Информация на официальных сайтах размещается на русском языке, а также может быть размещена на государственных языках республик, входящих в состав Российской Федерации, и (или) на иностранных языках.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Размещенная на официальных сайтах информация должна быть доступна пользователям для ознакомления круглосуточно без взимания платы и иных ограничений.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Информация размещается на официальных сайтах в текстовой и (или) табличной формах, в форме электронного образа копий документов, а также может содержать схемы, графики, разъяснения.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При размещении информации на официальных сайтах и ее обновлении обеспечивается соблюдение требований законодательства Российской Федерации о персональных данных.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На официальных сайтах обеспечивается возможность выражения мнений получателями медицинских услуг о качестве условий оказания услуг медицинскими организациями (анкетирование).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На официальном сайте Министерства здравоохранения Российской Федерации формируется раздел "Медицинские организации", в котором размещается информация, содержащая сведения о подведомственных медицинских организациях, участвующих в реализации </w:t>
      </w:r>
      <w:hyperlink w:history="0" r:id="rId16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государственных гарантий бесплатного оказания гражданам медицинской помощи, включая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помощи, а также ссылки на официальные сайты медицинских организаций в информационно-телекоммуникационной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На официальном сайте органа государственной власти субъекта Российской Федерации в сфере охраны здоровья формируются следующие разделы: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"Медицинские организации", в котором размещается информация, содержащая сведения о деятельности медицинских организаций, участвующих в реализации территориальной программы государственных гарантий бесплатного оказания гражданам медицинской помощи, включая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помощи, а также ссылки на официальные сайты медицинских организаций в информационно-телекоммуникационной сети "Интернет";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"Независимая оценка качества условий оказания услуг медицинскими организациями", в котором размещается информация о результатах независимой оценки качества условий оказания услуг медицинскими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На официальном сайте органа местного самоуправления формируются разделы: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"Медицинские организации", в котором размещается информация, содержащая сведения о деятельности медицинских организаций, муниципальной системы здравоохранения, участвующих в реализации территориальной программы государственных гарантий бесплатного оказания гражданам медицинской помощи, включая полное наименование, место нахождения, почтовый адрес, номера телефонов справочных служб, адреса электронной почты, виды и профили оказываемой медицинской помощи, а также ссылки на официальные сайты медицинских организаций в сети "Интернет";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"Независимая оценка качества условий оказания услуг медицинскими организациями", в котором размещается информация о результатах независимой оценки качества условий оказания услуг медицинскими организациями муниципальной системы здравоохранения.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Настоящий пункт применяется в случае передачи отдельных полномочий органов государственной власти субъектов Российской Федерации в сфере охраны здоровья органам местного самоуправления в соответствии с Федеральным </w:t>
      </w:r>
      <w:hyperlink w:history="0" r:id="rId17" w:tooltip="Федеральный закон от 21.12.2021 N 414-ФЗ (ред. от 13.12.2024) &quot;Об общих принципах организации публичной власти в субъектах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декабря 2021 г. N 414-ФЗ "Об общих принципах организации публичной власти в субъектах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На официальном сайте медицинской организации размещается информация о деятельности медицинской организации, включая обособленные структурные подразделения (при их наличии), в соответствии с </w:t>
      </w:r>
      <w:hyperlink w:history="0" w:anchor="P40" w:tooltip="ИНФОРМАЦИЯ,">
        <w:r>
          <w:rPr>
            <w:sz w:val="20"/>
            <w:color w:val="0000ff"/>
          </w:rPr>
          <w:t xml:space="preserve">приложением N 1</w:t>
        </w:r>
      </w:hyperlink>
      <w:r>
        <w:rPr>
          <w:sz w:val="20"/>
        </w:rPr>
        <w:t xml:space="preserve"> к настоящему приказу.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13.03.2025 N 118н</w:t>
            <w:br/>
            <w:t>"Об информации, необходимой для проведения независимой оценки качества усло...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24.09.2025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138F44ADD97338537B24D83574AD1690A59E5BBA0F005B4A4E5A52944CFB063D930ECFAFDE4BBF1D789B3DEB30CFE4925D3E4DE24CY3f0M" TargetMode = "External"/>
	<Relationship Id="rId8" Type="http://schemas.openxmlformats.org/officeDocument/2006/relationships/hyperlink" Target="consultantplus://offline/ref=138F44ADD97338537B24D83574AD1690A59E5BBA0F005B4A4E5A52944CFB063D930ECFA8D344E0186D8A65E436D5FA9B4A224FE0Y4fBM" TargetMode = "External"/>
	<Relationship Id="rId9" Type="http://schemas.openxmlformats.org/officeDocument/2006/relationships/hyperlink" Target="consultantplus://offline/ref=138F44ADD97338537B24D83574AD1690A4975ABD0C035B4A4E5A52944CFB063D930ECFACD148BF1D789B3DEB30CFE4925D3E4DE24CY3f0M" TargetMode = "External"/>
	<Relationship Id="rId10" Type="http://schemas.openxmlformats.org/officeDocument/2006/relationships/hyperlink" Target="consultantplus://offline/ref=138F44ADD97338537B24D83574AD1690A09459B50B015B4A4E5A52944CFB063D810E97A0D54BAA4920C16AE630YCfEM" TargetMode = "External"/>
	<Relationship Id="rId11" Type="http://schemas.openxmlformats.org/officeDocument/2006/relationships/hyperlink" Target="consultantplus://offline/ref=138F44ADD97338537B24D83574AD1690A0935FBA0F035B4A4E5A52944CFB063D930ECFACD74FB44F21D43CB7769EF790503E4FEB50372242Y1fDM" TargetMode = "External"/>
	<Relationship Id="rId12" Type="http://schemas.openxmlformats.org/officeDocument/2006/relationships/hyperlink" Target="consultantplus://offline/ref=138F44ADD97338537B24D83574AD1690A59E58B908025B4A4E5A52944CFB063D930ECFACD74AB44821D43CB7769EF790503E4FEB50372242Y1fDM" TargetMode = "External"/>
	<Relationship Id="rId13" Type="http://schemas.openxmlformats.org/officeDocument/2006/relationships/hyperlink" Target="consultantplus://offline/ref=138F44ADD97338537B24D83574AD1690A59E58B908025B4A4E5A52944CFB063D930ECFACD74BBD4029D43CB7769EF790503E4FEB50372242Y1fDM" TargetMode = "External"/>
	<Relationship Id="rId14" Type="http://schemas.openxmlformats.org/officeDocument/2006/relationships/hyperlink" Target="consultantplus://offline/ref=138F44ADD97338537B24D83574AD1690A59E58B908025B4A4E5A52944CFB063D930ECFABD446BF1D789B3DEB30CFE4925D3E4DE24CY3f0M" TargetMode = "External"/>
	<Relationship Id="rId15" Type="http://schemas.openxmlformats.org/officeDocument/2006/relationships/hyperlink" Target="consultantplus://offline/ref=138F44ADD97338537B24D83574AD1690A2925BBD0D09064046035E964BF4592A9447C3ADD748B441228B39A267C6F8964A2046FC4C3520Y4f5M" TargetMode = "External"/>
	<Relationship Id="rId16" Type="http://schemas.openxmlformats.org/officeDocument/2006/relationships/hyperlink" Target="consultantplus://offline/ref=138F44ADD97338537B24D83574AD1690A0935FBA0F035B4A4E5A52944CFB063D930ECFACD74FB44F21D43CB7769EF790503E4FEB50372242Y1fDM" TargetMode = "External"/>
	<Relationship Id="rId17" Type="http://schemas.openxmlformats.org/officeDocument/2006/relationships/hyperlink" Target="consultantplus://offline/ref=138F44ADD97338537B24D83574AD1690A59F5CB5060A5B4A4E5A52944CFB063D810E97A0D54BAA4920C16AE630YCfEM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13.03.2025 N 118н
"Об информации, необходимой для проведения независимой оценки качества условий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</dc:title>
  <dcterms:created xsi:type="dcterms:W3CDTF">2025-09-24T12:31:24Z</dcterms:created>
</cp:coreProperties>
</file>